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B1" w:rsidRDefault="008200B1">
      <w:pP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1406721" cy="1875099"/>
            <wp:effectExtent l="0" t="0" r="3175" b="0"/>
            <wp:docPr id="1" name="Рисунок 1" descr="C:\Users\62.5\Downloads\WhatsApp Image 2025-01-06 at 16.00.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2.5\Downloads\WhatsApp Image 2025-01-06 at 16.00.35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6817" cy="1875226"/>
                    </a:xfrm>
                    <a:prstGeom prst="rect">
                      <a:avLst/>
                    </a:prstGeom>
                    <a:noFill/>
                    <a:ln>
                      <a:noFill/>
                    </a:ln>
                  </pic:spPr>
                </pic:pic>
              </a:graphicData>
            </a:graphic>
          </wp:inline>
        </w:drawing>
      </w:r>
    </w:p>
    <w:p w:rsidR="008200B1" w:rsidRDefault="00334F84" w:rsidP="008200B1">
      <w:pPr>
        <w:pStyle w:val="a5"/>
        <w:spacing w:before="0" w:beforeAutospacing="0" w:after="0" w:afterAutospacing="0"/>
        <w:rPr>
          <w:b/>
          <w:sz w:val="28"/>
          <w:szCs w:val="28"/>
          <w:lang w:val="kk-KZ"/>
        </w:rPr>
      </w:pPr>
      <w:r>
        <w:rPr>
          <w:b/>
          <w:sz w:val="28"/>
          <w:szCs w:val="28"/>
          <w:lang w:val="kk-KZ"/>
        </w:rPr>
        <w:t xml:space="preserve">КЕНЖЕТАЕВ </w:t>
      </w:r>
      <w:r w:rsidR="008200B1">
        <w:rPr>
          <w:b/>
          <w:sz w:val="28"/>
          <w:szCs w:val="28"/>
          <w:lang w:val="kk-KZ"/>
        </w:rPr>
        <w:t>Муратбек Маликович</w:t>
      </w:r>
      <w:r>
        <w:rPr>
          <w:b/>
          <w:sz w:val="28"/>
          <w:szCs w:val="28"/>
          <w:lang w:val="kk-KZ"/>
        </w:rPr>
        <w:t>,</w:t>
      </w:r>
    </w:p>
    <w:p w:rsidR="008200B1" w:rsidRDefault="008200B1" w:rsidP="008200B1">
      <w:pPr>
        <w:pStyle w:val="a5"/>
        <w:spacing w:before="0" w:beforeAutospacing="0" w:after="0" w:afterAutospacing="0"/>
        <w:rPr>
          <w:sz w:val="28"/>
          <w:szCs w:val="28"/>
          <w:lang w:val="kk-KZ"/>
        </w:rPr>
      </w:pPr>
      <w:r w:rsidRPr="00AE524E">
        <w:rPr>
          <w:sz w:val="28"/>
          <w:szCs w:val="28"/>
          <w:lang w:val="kk-KZ"/>
        </w:rPr>
        <w:t>"Абай атындағы жалпы білім беретін мектебі" КММ тарих пәнінің мұғалімі, педагог</w:t>
      </w:r>
      <w:r>
        <w:rPr>
          <w:sz w:val="28"/>
          <w:szCs w:val="28"/>
          <w:lang w:val="kk-KZ"/>
        </w:rPr>
        <w:t xml:space="preserve"> – </w:t>
      </w:r>
      <w:r w:rsidRPr="00AE524E">
        <w:rPr>
          <w:sz w:val="28"/>
          <w:szCs w:val="28"/>
          <w:lang w:val="kk-KZ"/>
        </w:rPr>
        <w:t>зерттеуші</w:t>
      </w:r>
      <w:r w:rsidR="00334F84">
        <w:rPr>
          <w:sz w:val="28"/>
          <w:szCs w:val="28"/>
          <w:lang w:val="kk-KZ"/>
        </w:rPr>
        <w:t>.</w:t>
      </w:r>
    </w:p>
    <w:p w:rsidR="008200B1" w:rsidRDefault="00334F84" w:rsidP="008200B1">
      <w:pPr>
        <w:pStyle w:val="a5"/>
        <w:spacing w:before="0" w:beforeAutospacing="0" w:after="0" w:afterAutospacing="0"/>
        <w:rPr>
          <w:sz w:val="28"/>
          <w:szCs w:val="28"/>
          <w:lang w:val="kk-KZ"/>
        </w:rPr>
      </w:pPr>
      <w:r>
        <w:rPr>
          <w:sz w:val="28"/>
          <w:szCs w:val="28"/>
          <w:lang w:val="kk-KZ"/>
        </w:rPr>
        <w:t xml:space="preserve">Қарағанды облысы, Саран қаласы </w:t>
      </w:r>
    </w:p>
    <w:p w:rsidR="008200B1" w:rsidRPr="008200B1" w:rsidRDefault="008200B1" w:rsidP="008200B1">
      <w:pPr>
        <w:pStyle w:val="a5"/>
        <w:spacing w:before="0" w:beforeAutospacing="0" w:after="0" w:afterAutospacing="0"/>
        <w:rPr>
          <w:sz w:val="28"/>
          <w:szCs w:val="28"/>
          <w:lang w:val="kk-KZ"/>
        </w:rPr>
      </w:pPr>
    </w:p>
    <w:p w:rsidR="0046603F" w:rsidRDefault="0046603F" w:rsidP="008200B1">
      <w:pPr>
        <w:jc w:val="center"/>
        <w:rPr>
          <w:rFonts w:ascii="Times New Roman" w:hAnsi="Times New Roman" w:cs="Times New Roman"/>
          <w:b/>
          <w:sz w:val="28"/>
          <w:szCs w:val="28"/>
          <w:lang w:val="kk-KZ"/>
        </w:rPr>
      </w:pPr>
      <w:r w:rsidRPr="0046603F">
        <w:rPr>
          <w:rFonts w:ascii="Times New Roman" w:hAnsi="Times New Roman" w:cs="Times New Roman"/>
          <w:b/>
          <w:sz w:val="28"/>
          <w:szCs w:val="28"/>
          <w:lang w:val="kk-KZ"/>
        </w:rPr>
        <w:t xml:space="preserve">Тарих </w:t>
      </w:r>
      <w:r w:rsidR="001B10C1">
        <w:rPr>
          <w:rFonts w:ascii="Times New Roman" w:hAnsi="Times New Roman" w:cs="Times New Roman"/>
          <w:b/>
          <w:sz w:val="28"/>
          <w:szCs w:val="28"/>
          <w:lang w:val="kk-KZ"/>
        </w:rPr>
        <w:t xml:space="preserve">пәні </w:t>
      </w:r>
      <w:r w:rsidRPr="0046603F">
        <w:rPr>
          <w:rFonts w:ascii="Times New Roman" w:hAnsi="Times New Roman" w:cs="Times New Roman"/>
          <w:b/>
          <w:sz w:val="28"/>
          <w:szCs w:val="28"/>
          <w:lang w:val="kk-KZ"/>
        </w:rPr>
        <w:t>бойынша оқу сабақтарында оқытудың заманауи әдістері</w:t>
      </w:r>
    </w:p>
    <w:p w:rsidR="00B86FBD" w:rsidRPr="00B86FBD" w:rsidRDefault="001B10C1" w:rsidP="00B86FBD">
      <w:pPr>
        <w:spacing w:after="0" w:line="240" w:lineRule="auto"/>
        <w:jc w:val="right"/>
        <w:rPr>
          <w:rStyle w:val="a8"/>
          <w:rFonts w:ascii="Times New Roman" w:hAnsi="Times New Roman" w:cs="Times New Roman"/>
          <w:i w:val="0"/>
          <w:sz w:val="28"/>
          <w:szCs w:val="28"/>
          <w:lang w:val="kk-KZ"/>
        </w:rPr>
      </w:pPr>
      <w:r w:rsidRPr="00B86FBD">
        <w:rPr>
          <w:rStyle w:val="a8"/>
          <w:rFonts w:ascii="Times New Roman" w:hAnsi="Times New Roman" w:cs="Times New Roman"/>
          <w:i w:val="0"/>
          <w:sz w:val="28"/>
          <w:szCs w:val="28"/>
          <w:lang w:val="kk-KZ"/>
        </w:rPr>
        <w:t>"Тарих - бұл өткеннің айнасы, ал болашақтың бағдаршысы."</w:t>
      </w:r>
    </w:p>
    <w:p w:rsidR="001B10C1" w:rsidRPr="00B86FBD" w:rsidRDefault="001B10C1" w:rsidP="00B86FBD">
      <w:pPr>
        <w:spacing w:after="0" w:line="240" w:lineRule="auto"/>
        <w:jc w:val="right"/>
        <w:rPr>
          <w:rFonts w:ascii="Times New Roman" w:hAnsi="Times New Roman" w:cs="Times New Roman"/>
          <w:b/>
          <w:sz w:val="28"/>
          <w:szCs w:val="28"/>
          <w:lang w:val="kk-KZ"/>
        </w:rPr>
      </w:pPr>
      <w:r w:rsidRPr="00B86FBD">
        <w:rPr>
          <w:rFonts w:ascii="Times New Roman" w:hAnsi="Times New Roman" w:cs="Times New Roman"/>
          <w:i/>
          <w:sz w:val="28"/>
          <w:szCs w:val="28"/>
          <w:lang w:val="kk-KZ"/>
        </w:rPr>
        <w:t xml:space="preserve">  </w:t>
      </w:r>
      <w:r w:rsidRPr="00B86FBD">
        <w:rPr>
          <w:rFonts w:ascii="Times New Roman" w:hAnsi="Times New Roman" w:cs="Times New Roman"/>
          <w:b/>
          <w:sz w:val="28"/>
          <w:szCs w:val="28"/>
          <w:lang w:val="kk-KZ"/>
        </w:rPr>
        <w:t>Қожа Ахмет Яссауи</w:t>
      </w:r>
    </w:p>
    <w:p w:rsidR="00B86FBD" w:rsidRDefault="00B86FBD" w:rsidP="00B86FBD">
      <w:pPr>
        <w:spacing w:after="0" w:line="240" w:lineRule="auto"/>
        <w:ind w:firstLine="567"/>
        <w:jc w:val="both"/>
        <w:rPr>
          <w:rFonts w:ascii="Times New Roman" w:eastAsia="Times New Roman" w:hAnsi="Times New Roman" w:cs="Times New Roman"/>
          <w:sz w:val="28"/>
          <w:szCs w:val="28"/>
          <w:lang w:val="kk-KZ" w:eastAsia="ru-RU"/>
        </w:rPr>
      </w:pPr>
    </w:p>
    <w:p w:rsidR="00B86FBD" w:rsidRPr="00B86FBD" w:rsidRDefault="00B86FBD" w:rsidP="00B86FBD">
      <w:pPr>
        <w:spacing w:after="0" w:line="240" w:lineRule="auto"/>
        <w:ind w:firstLine="567"/>
        <w:jc w:val="both"/>
        <w:rPr>
          <w:rFonts w:ascii="Times New Roman" w:eastAsia="Times New Roman" w:hAnsi="Times New Roman" w:cs="Times New Roman"/>
          <w:sz w:val="28"/>
          <w:szCs w:val="28"/>
          <w:lang w:val="kk-KZ" w:eastAsia="ru-RU"/>
        </w:rPr>
      </w:pPr>
      <w:r w:rsidRPr="00B86FBD">
        <w:rPr>
          <w:rFonts w:ascii="Times New Roman" w:eastAsia="Times New Roman" w:hAnsi="Times New Roman" w:cs="Times New Roman"/>
          <w:sz w:val="28"/>
          <w:szCs w:val="28"/>
          <w:lang w:val="kk-KZ" w:eastAsia="ru-RU"/>
        </w:rPr>
        <w:t xml:space="preserve">Тарих пәнін оқытуда заманауи әдістерді қолдану оқушылардың танымдық белсенділігін арттырып, материалды жақсырақ меңгеруге мүмкіндік береді. Заманауи әдістер тарих сабағын тек қана ақпарат беретін құралдан оқушылардың белсенді қатысуын және өз ойын білдіруін талап ететін интерактивті процеске айналдырады. Бұл әдістер оқушылардың тарихқа деген қызығушылығын арттырып, оларды тарихи оқиғаларды тереңірек түсінуге ынталандырады. </w:t>
      </w:r>
    </w:p>
    <w:p w:rsidR="00B86FBD" w:rsidRPr="00B86FBD" w:rsidRDefault="00B86FBD" w:rsidP="00B86FBD">
      <w:pPr>
        <w:pStyle w:val="a5"/>
        <w:spacing w:before="0" w:beforeAutospacing="0" w:after="0" w:afterAutospacing="0"/>
        <w:ind w:firstLine="567"/>
        <w:jc w:val="both"/>
        <w:rPr>
          <w:sz w:val="28"/>
          <w:szCs w:val="28"/>
          <w:lang w:val="kk-KZ"/>
        </w:rPr>
      </w:pPr>
      <w:r w:rsidRPr="00B86FBD">
        <w:rPr>
          <w:sz w:val="28"/>
          <w:szCs w:val="28"/>
          <w:lang w:val="kk-KZ"/>
        </w:rPr>
        <w:t>Бүгінгі білім беру жүйесінде оқытудың заманауи әдістерін қолдану маңызды. Цифрлық технологиялар мен инновациялық тәсілдер арқылы тарих пәнін қызықты және әсерлі етіп жасауға болады.Электрондық ресурстар, виртуалды экскурсиялар, мультимедиялық презентациялар, және интерактивті карталар сияқты құралдар тарихты оқытуды жаңа деңгейге көтереді. Заманауи әдістер оқушыларға сыни ойлауды, талдау дағдыларын және зерттеу қабілеттерін дамытуға көмектеседі. Мысалы, тарихи құжаттарды талдау, рөлдік ойындар мен симуляциялар оқушыларды тарихи оқиғаларға қатысушы ретінде сезіндіреді. Бұл әдістер оқушылардың танымдық белсенділігін арттыруға, материалды жақсырақ меңгеруге және тарихи оқиғаларды тереңірек түсінуге бағытталған. Ендеше тарих пәні  бойынша басты назар аударылатын мәселелер:</w:t>
      </w:r>
    </w:p>
    <w:p w:rsidR="00B86FBD" w:rsidRPr="00B86FBD" w:rsidRDefault="00B86FBD" w:rsidP="00B86FBD">
      <w:pPr>
        <w:pStyle w:val="a5"/>
        <w:spacing w:before="0" w:beforeAutospacing="0" w:after="0" w:afterAutospacing="0"/>
        <w:ind w:firstLine="567"/>
        <w:jc w:val="both"/>
        <w:rPr>
          <w:sz w:val="28"/>
          <w:szCs w:val="28"/>
          <w:lang w:val="kk-KZ"/>
        </w:rPr>
      </w:pPr>
      <w:r w:rsidRPr="00B86FBD">
        <w:rPr>
          <w:rStyle w:val="a9"/>
          <w:sz w:val="28"/>
          <w:szCs w:val="28"/>
          <w:lang w:val="kk-KZ"/>
        </w:rPr>
        <w:t>Интерактивті оқыту:</w:t>
      </w:r>
      <w:r w:rsidRPr="00B86FBD">
        <w:rPr>
          <w:sz w:val="28"/>
          <w:szCs w:val="28"/>
          <w:lang w:val="kk-KZ"/>
        </w:rPr>
        <w:t xml:space="preserve"> Пікірталас және топтық жұмыстар арқылы оқушыларды белсендіру. </w:t>
      </w:r>
      <w:r w:rsidR="00566CC8">
        <w:rPr>
          <w:b/>
          <w:bCs/>
          <w:sz w:val="28"/>
          <w:szCs w:val="28"/>
          <w:lang w:val="kk-KZ"/>
        </w:rPr>
        <w:t>Пікірталастар</w:t>
      </w:r>
      <w:r w:rsidR="00566CC8" w:rsidRPr="00B86FBD">
        <w:rPr>
          <w:b/>
          <w:bCs/>
          <w:sz w:val="28"/>
          <w:szCs w:val="28"/>
          <w:lang w:val="kk-KZ"/>
        </w:rPr>
        <w:t>:</w:t>
      </w:r>
      <w:r w:rsidR="00566CC8" w:rsidRPr="00B86FBD">
        <w:rPr>
          <w:sz w:val="28"/>
          <w:szCs w:val="28"/>
          <w:lang w:val="kk-KZ"/>
        </w:rPr>
        <w:t xml:space="preserve"> Оқушыларды белсенді қатысуға шақырады. Мысал ретінде, "Ұлы географиялық ашылымдардың себептері" туралы пікірталас ұйымдастыруға болады. Оқушылар топтарға бөлініп, әр топ өз көзқарасын қорғайды. </w:t>
      </w:r>
      <w:r w:rsidR="00566CC8" w:rsidRPr="00B86FBD">
        <w:rPr>
          <w:b/>
          <w:bCs/>
          <w:sz w:val="28"/>
          <w:szCs w:val="28"/>
          <w:lang w:val="kk-KZ"/>
        </w:rPr>
        <w:t>Рөлдік ойындар:</w:t>
      </w:r>
      <w:r w:rsidR="00566CC8" w:rsidRPr="00B86FBD">
        <w:rPr>
          <w:sz w:val="28"/>
          <w:szCs w:val="28"/>
          <w:lang w:val="kk-KZ"/>
        </w:rPr>
        <w:t xml:space="preserve"> Оқушылар тарихи тұлғалардың рөлдерін ойнап, сол кезеңнің атмосферасын сезінеді. Мысалы, </w:t>
      </w:r>
      <w:r w:rsidR="00566CC8" w:rsidRPr="00B86FBD">
        <w:rPr>
          <w:sz w:val="28"/>
          <w:szCs w:val="28"/>
          <w:lang w:val="kk-KZ"/>
        </w:rPr>
        <w:lastRenderedPageBreak/>
        <w:t>"Қазақ хандығының құрылуы" тақырыбында оқушылар хандар мен сұлтандардың рөлін ойнайды.</w:t>
      </w:r>
    </w:p>
    <w:p w:rsidR="00566CC8" w:rsidRPr="00566CC8" w:rsidRDefault="00B86FBD" w:rsidP="00566CC8">
      <w:pPr>
        <w:spacing w:after="0" w:line="240" w:lineRule="auto"/>
        <w:ind w:firstLine="567"/>
        <w:jc w:val="both"/>
        <w:rPr>
          <w:rFonts w:ascii="Times New Roman" w:eastAsia="Times New Roman" w:hAnsi="Times New Roman" w:cs="Times New Roman"/>
          <w:sz w:val="28"/>
          <w:szCs w:val="28"/>
          <w:lang w:val="kk-KZ" w:eastAsia="ru-RU"/>
        </w:rPr>
      </w:pPr>
      <w:r w:rsidRPr="00566CC8">
        <w:rPr>
          <w:rStyle w:val="a9"/>
          <w:rFonts w:ascii="Times New Roman" w:hAnsi="Times New Roman" w:cs="Times New Roman"/>
          <w:sz w:val="28"/>
          <w:szCs w:val="28"/>
          <w:lang w:val="kk-KZ"/>
        </w:rPr>
        <w:t>Цифрлық технологиялар:</w:t>
      </w:r>
      <w:r w:rsidRPr="00566CC8">
        <w:rPr>
          <w:rFonts w:ascii="Times New Roman" w:hAnsi="Times New Roman" w:cs="Times New Roman"/>
          <w:sz w:val="28"/>
          <w:szCs w:val="28"/>
          <w:lang w:val="kk-KZ"/>
        </w:rPr>
        <w:t xml:space="preserve"> Виртуалды экскурсиялар және мультимедиялық ресурстарды пайдалану.</w:t>
      </w:r>
      <w:r w:rsidR="00566CC8" w:rsidRPr="00566CC8">
        <w:rPr>
          <w:rFonts w:ascii="Times New Roman" w:eastAsia="Times New Roman" w:hAnsi="Times New Roman" w:cs="Times New Roman"/>
          <w:b/>
          <w:bCs/>
          <w:sz w:val="28"/>
          <w:szCs w:val="28"/>
          <w:lang w:val="kk-KZ" w:eastAsia="ru-RU"/>
        </w:rPr>
        <w:t xml:space="preserve"> Виртуалды экскурсиялар:</w:t>
      </w:r>
      <w:r w:rsidR="00566CC8" w:rsidRPr="00B86FBD">
        <w:rPr>
          <w:rFonts w:ascii="Times New Roman" w:eastAsia="Times New Roman" w:hAnsi="Times New Roman" w:cs="Times New Roman"/>
          <w:sz w:val="28"/>
          <w:szCs w:val="28"/>
          <w:lang w:val="kk-KZ" w:eastAsia="ru-RU"/>
        </w:rPr>
        <w:t xml:space="preserve"> Мысалы, "Ежелгі Рим" тақырыбында оқушыларға Рим қаласына виртуалды экскурсия жасауға болады, олар Колизей мен Пантеонды онлайн түрде зерттейді. </w:t>
      </w:r>
      <w:r w:rsidR="00566CC8" w:rsidRPr="00566CC8">
        <w:rPr>
          <w:rFonts w:ascii="Times New Roman" w:eastAsia="Times New Roman" w:hAnsi="Times New Roman" w:cs="Times New Roman"/>
          <w:b/>
          <w:bCs/>
          <w:sz w:val="28"/>
          <w:szCs w:val="28"/>
          <w:lang w:val="kk-KZ" w:eastAsia="ru-RU"/>
        </w:rPr>
        <w:t>Мультимедиялық ресурстар:</w:t>
      </w:r>
      <w:r w:rsidR="00566CC8" w:rsidRPr="00B86FBD">
        <w:rPr>
          <w:rFonts w:ascii="Times New Roman" w:eastAsia="Times New Roman" w:hAnsi="Times New Roman" w:cs="Times New Roman"/>
          <w:sz w:val="28"/>
          <w:szCs w:val="28"/>
          <w:lang w:val="kk-KZ" w:eastAsia="ru-RU"/>
        </w:rPr>
        <w:t xml:space="preserve"> Мысалы, "Екінші дүниежүзілік соғыс" тақырыбында оқушыларға тарихи фильмдер мен деректі фильмдерді көрсету арқылы материалды түсіндіріп, талқылайды.</w:t>
      </w:r>
    </w:p>
    <w:p w:rsidR="00566CC8" w:rsidRDefault="00B86FBD" w:rsidP="00566CC8">
      <w:pPr>
        <w:pStyle w:val="a5"/>
        <w:spacing w:before="0" w:beforeAutospacing="0" w:after="0" w:afterAutospacing="0"/>
        <w:ind w:firstLine="567"/>
        <w:jc w:val="both"/>
        <w:rPr>
          <w:sz w:val="28"/>
          <w:szCs w:val="28"/>
          <w:lang w:val="kk-KZ"/>
        </w:rPr>
      </w:pPr>
      <w:r w:rsidRPr="00B86FBD">
        <w:rPr>
          <w:rStyle w:val="a9"/>
          <w:sz w:val="28"/>
          <w:szCs w:val="28"/>
          <w:lang w:val="kk-KZ"/>
        </w:rPr>
        <w:t>Жобалық оқыту:</w:t>
      </w:r>
      <w:r w:rsidRPr="00B86FBD">
        <w:rPr>
          <w:sz w:val="28"/>
          <w:szCs w:val="28"/>
          <w:lang w:val="kk-KZ"/>
        </w:rPr>
        <w:t xml:space="preserve"> Зерттеу жобалары мен топтық жұмыстарды ұйымдастыру.</w:t>
      </w:r>
      <w:r w:rsidR="00566CC8">
        <w:rPr>
          <w:b/>
          <w:bCs/>
          <w:sz w:val="28"/>
          <w:szCs w:val="28"/>
          <w:lang w:val="kk-KZ"/>
        </w:rPr>
        <w:t xml:space="preserve"> </w:t>
      </w:r>
      <w:r w:rsidR="00566CC8" w:rsidRPr="00B86FBD">
        <w:rPr>
          <w:b/>
          <w:bCs/>
          <w:sz w:val="28"/>
          <w:szCs w:val="28"/>
          <w:lang w:val="kk-KZ"/>
        </w:rPr>
        <w:t>Зерттеу жобалары:</w:t>
      </w:r>
      <w:r w:rsidR="00566CC8" w:rsidRPr="00B86FBD">
        <w:rPr>
          <w:sz w:val="28"/>
          <w:szCs w:val="28"/>
          <w:lang w:val="kk-KZ"/>
        </w:rPr>
        <w:t xml:space="preserve"> Оқушылар өздігінен тарихи тақырыптарды зерттеп, нәтижелерін сыныпта презентация ретінде ұсынады. Мысалы, "Шыңғыс ханның жаулап алу жорықтары" туралы жоба жасау. </w:t>
      </w:r>
      <w:r w:rsidR="00566CC8" w:rsidRPr="00B86FBD">
        <w:rPr>
          <w:b/>
          <w:bCs/>
          <w:sz w:val="28"/>
          <w:szCs w:val="28"/>
          <w:lang w:val="kk-KZ"/>
        </w:rPr>
        <w:t>Топтық жобалар:</w:t>
      </w:r>
      <w:r w:rsidR="00566CC8" w:rsidRPr="00B86FBD">
        <w:rPr>
          <w:sz w:val="28"/>
          <w:szCs w:val="28"/>
          <w:lang w:val="kk-KZ"/>
        </w:rPr>
        <w:t xml:space="preserve"> Оқушылар топтарда жұмыс істеп, тарихи жобалар жасайды. Мысалы, "Қазақстанның тәуелсіздігіне 30 жыл" тақырыбында көрме ұйымдастыру.</w:t>
      </w:r>
    </w:p>
    <w:p w:rsidR="00566CC8" w:rsidRDefault="00B86FBD" w:rsidP="00566CC8">
      <w:pPr>
        <w:spacing w:after="0" w:line="240" w:lineRule="auto"/>
        <w:ind w:firstLine="567"/>
        <w:jc w:val="both"/>
        <w:rPr>
          <w:rFonts w:ascii="Times New Roman" w:eastAsia="Times New Roman" w:hAnsi="Times New Roman" w:cs="Times New Roman"/>
          <w:sz w:val="28"/>
          <w:szCs w:val="28"/>
          <w:lang w:val="kk-KZ" w:eastAsia="ru-RU"/>
        </w:rPr>
      </w:pPr>
      <w:r w:rsidRPr="00566CC8">
        <w:rPr>
          <w:rStyle w:val="a9"/>
          <w:rFonts w:ascii="Times New Roman" w:hAnsi="Times New Roman" w:cs="Times New Roman"/>
          <w:sz w:val="28"/>
          <w:szCs w:val="28"/>
          <w:lang w:val="kk-KZ"/>
        </w:rPr>
        <w:t>Ойын технологиялары:</w:t>
      </w:r>
      <w:r w:rsidRPr="00566CC8">
        <w:rPr>
          <w:rFonts w:ascii="Times New Roman" w:hAnsi="Times New Roman" w:cs="Times New Roman"/>
          <w:sz w:val="28"/>
          <w:szCs w:val="28"/>
          <w:lang w:val="kk-KZ"/>
        </w:rPr>
        <w:t xml:space="preserve"> Викториналар мен симуляциялар арқылы оқыту.</w:t>
      </w:r>
      <w:r w:rsidR="00566CC8" w:rsidRPr="00566CC8">
        <w:rPr>
          <w:rFonts w:ascii="Times New Roman" w:eastAsia="Times New Roman" w:hAnsi="Times New Roman" w:cs="Times New Roman"/>
          <w:b/>
          <w:bCs/>
          <w:sz w:val="28"/>
          <w:szCs w:val="28"/>
          <w:lang w:val="kk-KZ" w:eastAsia="ru-RU"/>
        </w:rPr>
        <w:t xml:space="preserve"> Тарихи викториналар:</w:t>
      </w:r>
      <w:r w:rsidR="00566CC8" w:rsidRPr="00B86FBD">
        <w:rPr>
          <w:rFonts w:ascii="Times New Roman" w:eastAsia="Times New Roman" w:hAnsi="Times New Roman" w:cs="Times New Roman"/>
          <w:sz w:val="28"/>
          <w:szCs w:val="28"/>
          <w:lang w:val="kk-KZ" w:eastAsia="ru-RU"/>
        </w:rPr>
        <w:t xml:space="preserve"> Оқушылардың білімдерін тексеру үшін викториналар ұйымдастырылады. Мысалы, "Әлем тарихы бойынша" викторина өткізу. </w:t>
      </w:r>
      <w:r w:rsidR="00566CC8" w:rsidRPr="00566CC8">
        <w:rPr>
          <w:rFonts w:ascii="Times New Roman" w:eastAsia="Times New Roman" w:hAnsi="Times New Roman" w:cs="Times New Roman"/>
          <w:b/>
          <w:bCs/>
          <w:sz w:val="28"/>
          <w:szCs w:val="28"/>
          <w:lang w:val="kk-KZ" w:eastAsia="ru-RU"/>
        </w:rPr>
        <w:t>Симуляциялар:</w:t>
      </w:r>
      <w:r w:rsidR="00566CC8" w:rsidRPr="00B86FBD">
        <w:rPr>
          <w:rFonts w:ascii="Times New Roman" w:eastAsia="Times New Roman" w:hAnsi="Times New Roman" w:cs="Times New Roman"/>
          <w:sz w:val="28"/>
          <w:szCs w:val="28"/>
          <w:lang w:val="kk-KZ" w:eastAsia="ru-RU"/>
        </w:rPr>
        <w:t xml:space="preserve"> Оқушылар тарихи оқиғаларды қайта жаңғыртып, симуляциялар арқылы со</w:t>
      </w:r>
      <w:r w:rsidR="00566CC8">
        <w:rPr>
          <w:rFonts w:ascii="Times New Roman" w:eastAsia="Times New Roman" w:hAnsi="Times New Roman" w:cs="Times New Roman"/>
          <w:sz w:val="28"/>
          <w:szCs w:val="28"/>
          <w:lang w:val="kk-KZ" w:eastAsia="ru-RU"/>
        </w:rPr>
        <w:t xml:space="preserve">л кездегі жағдайларды түсінеді. </w:t>
      </w:r>
      <w:r w:rsidR="00566CC8" w:rsidRPr="00B86FBD">
        <w:rPr>
          <w:rFonts w:ascii="Times New Roman" w:eastAsia="Times New Roman" w:hAnsi="Times New Roman" w:cs="Times New Roman"/>
          <w:sz w:val="28"/>
          <w:szCs w:val="28"/>
          <w:lang w:val="kk-KZ" w:eastAsia="ru-RU"/>
        </w:rPr>
        <w:t>Мысалы, "Бостон шайын төгу" симуляциясы.</w:t>
      </w:r>
    </w:p>
    <w:p w:rsidR="00566CC8" w:rsidRDefault="00B86FBD" w:rsidP="00566CC8">
      <w:pPr>
        <w:spacing w:after="0" w:line="240" w:lineRule="auto"/>
        <w:ind w:firstLine="567"/>
        <w:jc w:val="both"/>
        <w:rPr>
          <w:rFonts w:ascii="Times New Roman" w:eastAsia="Times New Roman" w:hAnsi="Times New Roman" w:cs="Times New Roman"/>
          <w:sz w:val="28"/>
          <w:szCs w:val="28"/>
          <w:lang w:val="kk-KZ" w:eastAsia="ru-RU"/>
        </w:rPr>
      </w:pPr>
      <w:r w:rsidRPr="00566CC8">
        <w:rPr>
          <w:rStyle w:val="a9"/>
          <w:rFonts w:ascii="Times New Roman" w:hAnsi="Times New Roman" w:cs="Times New Roman"/>
          <w:sz w:val="28"/>
          <w:szCs w:val="28"/>
          <w:lang w:val="kk-KZ"/>
        </w:rPr>
        <w:t>Мультим</w:t>
      </w:r>
      <w:r w:rsidR="00566CC8">
        <w:rPr>
          <w:rStyle w:val="a9"/>
          <w:rFonts w:ascii="Times New Roman" w:hAnsi="Times New Roman" w:cs="Times New Roman"/>
          <w:sz w:val="28"/>
          <w:szCs w:val="28"/>
          <w:lang w:val="kk-KZ"/>
        </w:rPr>
        <w:t xml:space="preserve">едиялық </w:t>
      </w:r>
      <w:r w:rsidRPr="00566CC8">
        <w:rPr>
          <w:rStyle w:val="a9"/>
          <w:rFonts w:ascii="Times New Roman" w:hAnsi="Times New Roman" w:cs="Times New Roman"/>
          <w:sz w:val="28"/>
          <w:szCs w:val="28"/>
          <w:lang w:val="kk-KZ"/>
        </w:rPr>
        <w:t>оқыту:</w:t>
      </w:r>
      <w:r w:rsidRPr="00566CC8">
        <w:rPr>
          <w:rFonts w:ascii="Times New Roman" w:hAnsi="Times New Roman" w:cs="Times New Roman"/>
          <w:sz w:val="28"/>
          <w:szCs w:val="28"/>
          <w:lang w:val="kk-KZ"/>
        </w:rPr>
        <w:t xml:space="preserve"> Фильмдер, деректі фильмдер және мақал</w:t>
      </w:r>
      <w:r w:rsidR="00566CC8">
        <w:rPr>
          <w:rFonts w:ascii="Times New Roman" w:hAnsi="Times New Roman" w:cs="Times New Roman"/>
          <w:sz w:val="28"/>
          <w:szCs w:val="28"/>
          <w:lang w:val="kk-KZ"/>
        </w:rPr>
        <w:t xml:space="preserve">алар арқылы тарихи ақпарат беру. </w:t>
      </w:r>
      <w:r w:rsidR="00566CC8" w:rsidRPr="00566CC8">
        <w:rPr>
          <w:rFonts w:ascii="Times New Roman" w:eastAsia="Times New Roman" w:hAnsi="Times New Roman" w:cs="Times New Roman"/>
          <w:b/>
          <w:bCs/>
          <w:sz w:val="28"/>
          <w:szCs w:val="28"/>
          <w:lang w:val="kk-KZ" w:eastAsia="ru-RU"/>
        </w:rPr>
        <w:t>Әртүрлі ақпарат көздері:</w:t>
      </w:r>
      <w:r w:rsidR="00566CC8" w:rsidRPr="00B86FBD">
        <w:rPr>
          <w:rFonts w:ascii="Times New Roman" w:eastAsia="Times New Roman" w:hAnsi="Times New Roman" w:cs="Times New Roman"/>
          <w:sz w:val="28"/>
          <w:szCs w:val="28"/>
          <w:lang w:val="kk-KZ" w:eastAsia="ru-RU"/>
        </w:rPr>
        <w:t xml:space="preserve"> Тарихи дер</w:t>
      </w:r>
      <w:r w:rsidR="00566CC8">
        <w:rPr>
          <w:rFonts w:ascii="Times New Roman" w:eastAsia="Times New Roman" w:hAnsi="Times New Roman" w:cs="Times New Roman"/>
          <w:sz w:val="28"/>
          <w:szCs w:val="28"/>
          <w:lang w:val="kk-KZ" w:eastAsia="ru-RU"/>
        </w:rPr>
        <w:t xml:space="preserve">ектерді әртүрлі форматта ұсыну. </w:t>
      </w:r>
      <w:r w:rsidR="00566CC8" w:rsidRPr="00B86FBD">
        <w:rPr>
          <w:rFonts w:ascii="Times New Roman" w:eastAsia="Times New Roman" w:hAnsi="Times New Roman" w:cs="Times New Roman"/>
          <w:sz w:val="28"/>
          <w:szCs w:val="28"/>
          <w:lang w:val="kk-KZ" w:eastAsia="ru-RU"/>
        </w:rPr>
        <w:t>Мысалы, "Ежелгі Мысыр" тақырыбында оқушылар фильмдер, кітаптар және мақалаларды зертте</w:t>
      </w:r>
      <w:r w:rsidR="00566CC8">
        <w:rPr>
          <w:rFonts w:ascii="Times New Roman" w:eastAsia="Times New Roman" w:hAnsi="Times New Roman" w:cs="Times New Roman"/>
          <w:sz w:val="28"/>
          <w:szCs w:val="28"/>
          <w:lang w:val="kk-KZ" w:eastAsia="ru-RU"/>
        </w:rPr>
        <w:t xml:space="preserve">йді. </w:t>
      </w:r>
    </w:p>
    <w:p w:rsidR="00566CC8" w:rsidRPr="00566CC8" w:rsidRDefault="00566CC8" w:rsidP="00566CC8">
      <w:pPr>
        <w:spacing w:after="0" w:line="240" w:lineRule="auto"/>
        <w:ind w:firstLine="567"/>
        <w:jc w:val="both"/>
        <w:rPr>
          <w:rFonts w:ascii="Times New Roman" w:eastAsia="Times New Roman" w:hAnsi="Times New Roman" w:cs="Times New Roman"/>
          <w:sz w:val="28"/>
          <w:szCs w:val="28"/>
          <w:lang w:val="kk-KZ" w:eastAsia="ru-RU"/>
        </w:rPr>
      </w:pPr>
      <w:r w:rsidRPr="00566CC8">
        <w:rPr>
          <w:rFonts w:ascii="Times New Roman" w:eastAsia="Times New Roman" w:hAnsi="Times New Roman" w:cs="Times New Roman"/>
          <w:b/>
          <w:bCs/>
          <w:sz w:val="28"/>
          <w:szCs w:val="28"/>
          <w:lang w:val="kk-KZ" w:eastAsia="ru-RU"/>
        </w:rPr>
        <w:t>Практикалық қолдану:</w:t>
      </w:r>
      <w:r w:rsidRPr="00B86FBD">
        <w:rPr>
          <w:rFonts w:ascii="Times New Roman" w:eastAsia="Times New Roman" w:hAnsi="Times New Roman" w:cs="Times New Roman"/>
          <w:sz w:val="28"/>
          <w:szCs w:val="28"/>
          <w:lang w:val="kk-KZ" w:eastAsia="ru-RU"/>
        </w:rPr>
        <w:t xml:space="preserve"> Оқушыларды тарихи оқиғаларды өздігінен</w:t>
      </w:r>
      <w:r>
        <w:rPr>
          <w:rFonts w:ascii="Times New Roman" w:eastAsia="Times New Roman" w:hAnsi="Times New Roman" w:cs="Times New Roman"/>
          <w:sz w:val="28"/>
          <w:szCs w:val="28"/>
          <w:lang w:val="kk-KZ" w:eastAsia="ru-RU"/>
        </w:rPr>
        <w:t xml:space="preserve"> талдауға және түсінуге үйрету. </w:t>
      </w:r>
      <w:r w:rsidRPr="00B86FBD">
        <w:rPr>
          <w:rFonts w:ascii="Times New Roman" w:eastAsia="Times New Roman" w:hAnsi="Times New Roman" w:cs="Times New Roman"/>
          <w:sz w:val="28"/>
          <w:szCs w:val="28"/>
          <w:lang w:val="kk-KZ" w:eastAsia="ru-RU"/>
        </w:rPr>
        <w:t>Мысалы, "Алашорда үкіметі" туралы дереккөздерді талдау.</w:t>
      </w:r>
    </w:p>
    <w:p w:rsidR="00566CC8" w:rsidRDefault="00B86FBD" w:rsidP="00566CC8">
      <w:pPr>
        <w:pStyle w:val="a5"/>
        <w:spacing w:before="0" w:beforeAutospacing="0" w:after="0" w:afterAutospacing="0"/>
        <w:ind w:firstLine="567"/>
        <w:jc w:val="both"/>
        <w:rPr>
          <w:sz w:val="28"/>
          <w:szCs w:val="28"/>
          <w:lang w:val="kk-KZ"/>
        </w:rPr>
      </w:pPr>
      <w:r w:rsidRPr="00566CC8">
        <w:rPr>
          <w:rStyle w:val="a9"/>
          <w:sz w:val="28"/>
          <w:szCs w:val="28"/>
          <w:lang w:val="kk-KZ"/>
        </w:rPr>
        <w:t>Сыни ойлау және талдау:</w:t>
      </w:r>
      <w:r w:rsidRPr="00566CC8">
        <w:rPr>
          <w:sz w:val="28"/>
          <w:szCs w:val="28"/>
          <w:lang w:val="kk-KZ"/>
        </w:rPr>
        <w:t xml:space="preserve"> Тарихи құжаттарды талдау және әртүрлі көзқарастарды қарастыру.</w:t>
      </w:r>
      <w:r w:rsidR="00566CC8" w:rsidRPr="00566CC8">
        <w:rPr>
          <w:sz w:val="28"/>
          <w:szCs w:val="28"/>
          <w:lang w:val="kk-KZ"/>
        </w:rPr>
        <w:t xml:space="preserve"> </w:t>
      </w:r>
      <w:r w:rsidR="00566CC8" w:rsidRPr="00566CC8">
        <w:rPr>
          <w:rStyle w:val="a9"/>
          <w:sz w:val="28"/>
          <w:szCs w:val="28"/>
          <w:lang w:val="kk-KZ"/>
        </w:rPr>
        <w:t>Тарихи құжаттар:</w:t>
      </w:r>
      <w:r w:rsidR="00566CC8" w:rsidRPr="00566CC8">
        <w:rPr>
          <w:sz w:val="28"/>
          <w:szCs w:val="28"/>
          <w:lang w:val="kk-KZ"/>
        </w:rPr>
        <w:t xml:space="preserve"> Оқушылар тарихи құжаттарды талдап, оларды сыни тұрғыдан бағалайды. Мысалы, "Қазақ хандарының жарлықтары" құжаттарын талдау. </w:t>
      </w:r>
      <w:r w:rsidR="00566CC8" w:rsidRPr="00566CC8">
        <w:rPr>
          <w:rStyle w:val="a9"/>
          <w:sz w:val="28"/>
          <w:szCs w:val="28"/>
          <w:lang w:val="kk-KZ"/>
        </w:rPr>
        <w:t>Әртүрлі көзқарастар:</w:t>
      </w:r>
      <w:r w:rsidR="00566CC8" w:rsidRPr="00566CC8">
        <w:rPr>
          <w:sz w:val="28"/>
          <w:szCs w:val="28"/>
          <w:lang w:val="kk-KZ"/>
        </w:rPr>
        <w:t xml:space="preserve"> Тарихи оқиғаларды әртүрлі көз</w:t>
      </w:r>
      <w:r w:rsidR="00566CC8">
        <w:rPr>
          <w:sz w:val="28"/>
          <w:szCs w:val="28"/>
          <w:lang w:val="kk-KZ"/>
        </w:rPr>
        <w:t xml:space="preserve">қарастардан қарастырып, талдау. </w:t>
      </w:r>
      <w:r w:rsidR="00566CC8" w:rsidRPr="00566CC8">
        <w:rPr>
          <w:sz w:val="28"/>
          <w:szCs w:val="28"/>
          <w:lang w:val="kk-KZ"/>
        </w:rPr>
        <w:t>Мысалы, "Кеңес Одағының ыдырауы" туралы әртүрлі дереккөздермен жұмыс істеу.</w:t>
      </w:r>
      <w:r w:rsidR="00566CC8">
        <w:rPr>
          <w:sz w:val="28"/>
          <w:szCs w:val="28"/>
          <w:lang w:val="kk-KZ"/>
        </w:rPr>
        <w:t xml:space="preserve"> </w:t>
      </w:r>
      <w:r w:rsidR="00656B9A">
        <w:rPr>
          <w:sz w:val="28"/>
          <w:szCs w:val="28"/>
          <w:lang w:val="kk-KZ"/>
        </w:rPr>
        <w:t>Қарастырып отырылған ә</w:t>
      </w:r>
      <w:r w:rsidR="00566CC8" w:rsidRPr="00566CC8">
        <w:rPr>
          <w:sz w:val="28"/>
          <w:szCs w:val="28"/>
          <w:lang w:val="kk-KZ"/>
        </w:rPr>
        <w:t xml:space="preserve">р әдіс бойынша берілген мысалдар оқушылардың сабаққа белсенді қатысуына, материалды тереңірек түсінуіне және оны есте сақтауына ықпал етеді. Мысалы, пікірталастар мен рөлдік ойындар арқылы оқушылар өз көзқарастарын қорғап, тарихи оқиғаларға қатысушы ретінде сезінеді. Цифрлық технологиялар мен мультимедиялық ресурстар тарихты көрнекі және қолжетімді етіп көрсетеді. Жобалық оқыту және ойын технологиялары зерттеу және шығармашылық дағдыларын дамытады. Мультимедиялық оқыту және сыни ойлау мен талдау әдістері оқушыларды әртүрлі ақпарат көздерімен жұмыс істеуге, тарихи құжаттарды талдауға және тарихи оқиғаларды әртүрлі көзқарастардан қарастыруға үйретеді. Бұл әдістер </w:t>
      </w:r>
      <w:r w:rsidR="00566CC8" w:rsidRPr="00566CC8">
        <w:rPr>
          <w:sz w:val="28"/>
          <w:szCs w:val="28"/>
          <w:lang w:val="kk-KZ"/>
        </w:rPr>
        <w:lastRenderedPageBreak/>
        <w:t>оқушылардың тарих пәніне деген қызығушылығын арттырып, оларды белсенді қатысуға және материалды терең түсінуге ынталандырады.</w:t>
      </w:r>
    </w:p>
    <w:p w:rsidR="00656B9A" w:rsidRDefault="00656B9A" w:rsidP="00566CC8">
      <w:pPr>
        <w:pStyle w:val="a5"/>
        <w:spacing w:before="0" w:beforeAutospacing="0" w:after="0" w:afterAutospacing="0"/>
        <w:ind w:firstLine="567"/>
        <w:jc w:val="both"/>
        <w:rPr>
          <w:sz w:val="28"/>
          <w:szCs w:val="28"/>
          <w:lang w:val="kk-KZ"/>
        </w:rPr>
      </w:pPr>
      <w:r w:rsidRPr="00656B9A">
        <w:rPr>
          <w:sz w:val="28"/>
          <w:szCs w:val="28"/>
          <w:lang w:val="kk-KZ"/>
        </w:rPr>
        <w:t>Қорыта келгенде, тарих пәнін оқытуда заманауи әдістерді қолдану оқушылардың білімін тереңдетіп, олардың танымдық белсенділігін арттырудың тиімді жолы болып табылады. Интерактивті оқыту, цифрлық технологиялар, жобалық оқыту, ойы</w:t>
      </w:r>
      <w:r>
        <w:rPr>
          <w:sz w:val="28"/>
          <w:szCs w:val="28"/>
          <w:lang w:val="kk-KZ"/>
        </w:rPr>
        <w:t>н технологиялары, мультимедиялық</w:t>
      </w:r>
      <w:r w:rsidRPr="00656B9A">
        <w:rPr>
          <w:sz w:val="28"/>
          <w:szCs w:val="28"/>
          <w:lang w:val="kk-KZ"/>
        </w:rPr>
        <w:t xml:space="preserve"> оқыту және сыни ойлау мен талдау әдістері тарих сабақтарын қызықты әрі әсерлі етеді. Бұл әдістер оқушылардың тарихқа деген қызығушылығын оятып, материалды терең түсінуіне және есте сақтауына көмектеседі.</w:t>
      </w:r>
      <w:r>
        <w:rPr>
          <w:sz w:val="28"/>
          <w:szCs w:val="28"/>
          <w:lang w:val="kk-KZ"/>
        </w:rPr>
        <w:t xml:space="preserve"> </w:t>
      </w:r>
      <w:r w:rsidRPr="00656B9A">
        <w:rPr>
          <w:sz w:val="28"/>
          <w:szCs w:val="28"/>
          <w:lang w:val="kk-KZ"/>
        </w:rPr>
        <w:t xml:space="preserve">Осылайша, заманауи әдістерді қолдану арқылы тарих пәні қызықты, мағыналы және тиімді оқытылатыны анық. Оқушылардың танымдық белсенділігін арттыру және оларды тарихи тақырыптарға тарту арқылы біз олардың білімін тереңдетіп, болашақта тарихи санасы жоғары азаматтарды қалыптастыра аламыз. </w:t>
      </w:r>
    </w:p>
    <w:p w:rsidR="00656B9A" w:rsidRDefault="00656B9A" w:rsidP="00566CC8">
      <w:pPr>
        <w:pStyle w:val="a5"/>
        <w:spacing w:before="0" w:beforeAutospacing="0" w:after="0" w:afterAutospacing="0"/>
        <w:ind w:firstLine="567"/>
        <w:jc w:val="both"/>
        <w:rPr>
          <w:sz w:val="28"/>
          <w:szCs w:val="28"/>
          <w:lang w:val="kk-KZ"/>
        </w:rPr>
      </w:pPr>
    </w:p>
    <w:p w:rsidR="00656B9A" w:rsidRPr="00566CC8" w:rsidRDefault="00656B9A" w:rsidP="00566CC8">
      <w:pPr>
        <w:pStyle w:val="a5"/>
        <w:spacing w:before="0" w:beforeAutospacing="0" w:after="0" w:afterAutospacing="0"/>
        <w:ind w:firstLine="567"/>
        <w:jc w:val="both"/>
        <w:rPr>
          <w:sz w:val="28"/>
          <w:szCs w:val="28"/>
        </w:rPr>
      </w:pPr>
      <w:bookmarkStart w:id="0" w:name="_GoBack"/>
      <w:bookmarkEnd w:id="0"/>
    </w:p>
    <w:p w:rsidR="00566CC8" w:rsidRPr="00656B9A" w:rsidRDefault="00566CC8" w:rsidP="00B86FBD">
      <w:pPr>
        <w:pStyle w:val="a5"/>
        <w:spacing w:before="0" w:beforeAutospacing="0" w:after="0" w:afterAutospacing="0"/>
        <w:ind w:firstLine="567"/>
        <w:jc w:val="both"/>
        <w:rPr>
          <w:sz w:val="28"/>
          <w:szCs w:val="28"/>
        </w:rPr>
      </w:pPr>
    </w:p>
    <w:p w:rsidR="00B86FBD" w:rsidRPr="00B86FBD" w:rsidRDefault="00B86FBD" w:rsidP="00B86FBD">
      <w:pPr>
        <w:spacing w:after="0" w:line="240" w:lineRule="auto"/>
        <w:outlineLvl w:val="2"/>
        <w:rPr>
          <w:rFonts w:ascii="Times New Roman" w:eastAsia="Times New Roman" w:hAnsi="Times New Roman" w:cs="Times New Roman"/>
          <w:b/>
          <w:bCs/>
          <w:sz w:val="28"/>
          <w:szCs w:val="28"/>
          <w:lang w:val="kk-KZ" w:eastAsia="ru-RU"/>
        </w:rPr>
      </w:pPr>
    </w:p>
    <w:p w:rsidR="00B86FBD" w:rsidRPr="00B86FBD" w:rsidRDefault="00B86FBD" w:rsidP="00B86FBD">
      <w:pPr>
        <w:pStyle w:val="a5"/>
        <w:spacing w:before="0" w:beforeAutospacing="0" w:after="0" w:afterAutospacing="0"/>
        <w:ind w:firstLine="567"/>
        <w:jc w:val="both"/>
        <w:rPr>
          <w:sz w:val="28"/>
          <w:szCs w:val="28"/>
          <w:lang w:val="kk-KZ"/>
        </w:rPr>
      </w:pPr>
    </w:p>
    <w:p w:rsidR="00B86FBD" w:rsidRPr="00B86FBD" w:rsidRDefault="00B86FBD" w:rsidP="00B86FBD">
      <w:pPr>
        <w:spacing w:after="0" w:line="240" w:lineRule="auto"/>
        <w:ind w:firstLine="708"/>
        <w:jc w:val="both"/>
        <w:rPr>
          <w:rFonts w:ascii="Times New Roman" w:eastAsia="Times New Roman" w:hAnsi="Times New Roman" w:cs="Times New Roman"/>
          <w:b/>
          <w:sz w:val="24"/>
          <w:szCs w:val="24"/>
          <w:lang w:val="kk-KZ" w:eastAsia="ru-RU"/>
        </w:rPr>
      </w:pPr>
    </w:p>
    <w:p w:rsidR="00E70092" w:rsidRPr="00B86FBD" w:rsidRDefault="00E70092" w:rsidP="00B86FBD">
      <w:pPr>
        <w:spacing w:after="0" w:line="240" w:lineRule="auto"/>
        <w:ind w:firstLine="567"/>
        <w:jc w:val="both"/>
        <w:rPr>
          <w:rFonts w:ascii="Times New Roman" w:hAnsi="Times New Roman" w:cs="Times New Roman"/>
          <w:sz w:val="28"/>
          <w:szCs w:val="28"/>
          <w:lang w:val="kk-KZ"/>
        </w:rPr>
      </w:pPr>
    </w:p>
    <w:sectPr w:rsidR="00E70092" w:rsidRPr="00B86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0BC"/>
    <w:multiLevelType w:val="hybridMultilevel"/>
    <w:tmpl w:val="642A0ABA"/>
    <w:lvl w:ilvl="0" w:tplc="63C02BAA">
      <w:start w:val="1"/>
      <w:numFmt w:val="decimal"/>
      <w:lvlText w:val="%1."/>
      <w:lvlJc w:val="left"/>
      <w:pPr>
        <w:ind w:left="1537" w:hanging="9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E40195"/>
    <w:multiLevelType w:val="hybridMultilevel"/>
    <w:tmpl w:val="39BE8352"/>
    <w:lvl w:ilvl="0" w:tplc="9B1AAA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973624"/>
    <w:multiLevelType w:val="multilevel"/>
    <w:tmpl w:val="8A8A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9A6B05"/>
    <w:multiLevelType w:val="multilevel"/>
    <w:tmpl w:val="FE78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2A4440"/>
    <w:multiLevelType w:val="hybridMultilevel"/>
    <w:tmpl w:val="E2267ED0"/>
    <w:lvl w:ilvl="0" w:tplc="B9B04498">
      <w:start w:val="1"/>
      <w:numFmt w:val="decimal"/>
      <w:lvlText w:val="%1)"/>
      <w:lvlJc w:val="left"/>
      <w:pPr>
        <w:ind w:left="1487" w:hanging="9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3F"/>
    <w:rsid w:val="00075841"/>
    <w:rsid w:val="00123166"/>
    <w:rsid w:val="001B10C1"/>
    <w:rsid w:val="00334F84"/>
    <w:rsid w:val="00421228"/>
    <w:rsid w:val="00453F9A"/>
    <w:rsid w:val="0046603F"/>
    <w:rsid w:val="005416A7"/>
    <w:rsid w:val="00566CC8"/>
    <w:rsid w:val="006526E8"/>
    <w:rsid w:val="00656B9A"/>
    <w:rsid w:val="007153F8"/>
    <w:rsid w:val="00760E4E"/>
    <w:rsid w:val="008200B1"/>
    <w:rsid w:val="00985D0C"/>
    <w:rsid w:val="009C01B8"/>
    <w:rsid w:val="00B86FBD"/>
    <w:rsid w:val="00CD4ED7"/>
    <w:rsid w:val="00E70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86F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0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00B1"/>
    <w:rPr>
      <w:rFonts w:ascii="Tahoma" w:hAnsi="Tahoma" w:cs="Tahoma"/>
      <w:sz w:val="16"/>
      <w:szCs w:val="16"/>
    </w:rPr>
  </w:style>
  <w:style w:type="paragraph" w:styleId="a5">
    <w:name w:val="Normal (Web)"/>
    <w:basedOn w:val="a"/>
    <w:uiPriority w:val="99"/>
    <w:unhideWhenUsed/>
    <w:rsid w:val="00820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3166"/>
    <w:pPr>
      <w:ind w:left="720"/>
      <w:contextualSpacing/>
    </w:pPr>
  </w:style>
  <w:style w:type="character" w:styleId="a7">
    <w:name w:val="Hyperlink"/>
    <w:basedOn w:val="a0"/>
    <w:uiPriority w:val="99"/>
    <w:semiHidden/>
    <w:unhideWhenUsed/>
    <w:rsid w:val="00E70092"/>
    <w:rPr>
      <w:color w:val="0000FF"/>
      <w:u w:val="single"/>
    </w:rPr>
  </w:style>
  <w:style w:type="character" w:styleId="a8">
    <w:name w:val="Emphasis"/>
    <w:basedOn w:val="a0"/>
    <w:uiPriority w:val="20"/>
    <w:qFormat/>
    <w:rsid w:val="001B10C1"/>
    <w:rPr>
      <w:i/>
      <w:iCs/>
    </w:rPr>
  </w:style>
  <w:style w:type="character" w:styleId="a9">
    <w:name w:val="Strong"/>
    <w:basedOn w:val="a0"/>
    <w:uiPriority w:val="22"/>
    <w:qFormat/>
    <w:rsid w:val="00B86FBD"/>
    <w:rPr>
      <w:b/>
      <w:bCs/>
    </w:rPr>
  </w:style>
  <w:style w:type="character" w:customStyle="1" w:styleId="30">
    <w:name w:val="Заголовок 3 Знак"/>
    <w:basedOn w:val="a0"/>
    <w:link w:val="3"/>
    <w:uiPriority w:val="9"/>
    <w:rsid w:val="00B86FBD"/>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86F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0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00B1"/>
    <w:rPr>
      <w:rFonts w:ascii="Tahoma" w:hAnsi="Tahoma" w:cs="Tahoma"/>
      <w:sz w:val="16"/>
      <w:szCs w:val="16"/>
    </w:rPr>
  </w:style>
  <w:style w:type="paragraph" w:styleId="a5">
    <w:name w:val="Normal (Web)"/>
    <w:basedOn w:val="a"/>
    <w:uiPriority w:val="99"/>
    <w:unhideWhenUsed/>
    <w:rsid w:val="00820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3166"/>
    <w:pPr>
      <w:ind w:left="720"/>
      <w:contextualSpacing/>
    </w:pPr>
  </w:style>
  <w:style w:type="character" w:styleId="a7">
    <w:name w:val="Hyperlink"/>
    <w:basedOn w:val="a0"/>
    <w:uiPriority w:val="99"/>
    <w:semiHidden/>
    <w:unhideWhenUsed/>
    <w:rsid w:val="00E70092"/>
    <w:rPr>
      <w:color w:val="0000FF"/>
      <w:u w:val="single"/>
    </w:rPr>
  </w:style>
  <w:style w:type="character" w:styleId="a8">
    <w:name w:val="Emphasis"/>
    <w:basedOn w:val="a0"/>
    <w:uiPriority w:val="20"/>
    <w:qFormat/>
    <w:rsid w:val="001B10C1"/>
    <w:rPr>
      <w:i/>
      <w:iCs/>
    </w:rPr>
  </w:style>
  <w:style w:type="character" w:styleId="a9">
    <w:name w:val="Strong"/>
    <w:basedOn w:val="a0"/>
    <w:uiPriority w:val="22"/>
    <w:qFormat/>
    <w:rsid w:val="00B86FBD"/>
    <w:rPr>
      <w:b/>
      <w:bCs/>
    </w:rPr>
  </w:style>
  <w:style w:type="character" w:customStyle="1" w:styleId="30">
    <w:name w:val="Заголовок 3 Знак"/>
    <w:basedOn w:val="a0"/>
    <w:link w:val="3"/>
    <w:uiPriority w:val="9"/>
    <w:rsid w:val="00B86FB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57470">
      <w:bodyDiv w:val="1"/>
      <w:marLeft w:val="0"/>
      <w:marRight w:val="0"/>
      <w:marTop w:val="0"/>
      <w:marBottom w:val="0"/>
      <w:divBdr>
        <w:top w:val="none" w:sz="0" w:space="0" w:color="auto"/>
        <w:left w:val="none" w:sz="0" w:space="0" w:color="auto"/>
        <w:bottom w:val="none" w:sz="0" w:space="0" w:color="auto"/>
        <w:right w:val="none" w:sz="0" w:space="0" w:color="auto"/>
      </w:divBdr>
    </w:div>
    <w:div w:id="731734915">
      <w:bodyDiv w:val="1"/>
      <w:marLeft w:val="0"/>
      <w:marRight w:val="0"/>
      <w:marTop w:val="0"/>
      <w:marBottom w:val="0"/>
      <w:divBdr>
        <w:top w:val="none" w:sz="0" w:space="0" w:color="auto"/>
        <w:left w:val="none" w:sz="0" w:space="0" w:color="auto"/>
        <w:bottom w:val="none" w:sz="0" w:space="0" w:color="auto"/>
        <w:right w:val="none" w:sz="0" w:space="0" w:color="auto"/>
      </w:divBdr>
    </w:div>
    <w:div w:id="1468934117">
      <w:bodyDiv w:val="1"/>
      <w:marLeft w:val="0"/>
      <w:marRight w:val="0"/>
      <w:marTop w:val="0"/>
      <w:marBottom w:val="0"/>
      <w:divBdr>
        <w:top w:val="none" w:sz="0" w:space="0" w:color="auto"/>
        <w:left w:val="none" w:sz="0" w:space="0" w:color="auto"/>
        <w:bottom w:val="none" w:sz="0" w:space="0" w:color="auto"/>
        <w:right w:val="none" w:sz="0" w:space="0" w:color="auto"/>
      </w:divBdr>
      <w:divsChild>
        <w:div w:id="1657341890">
          <w:marLeft w:val="0"/>
          <w:marRight w:val="0"/>
          <w:marTop w:val="0"/>
          <w:marBottom w:val="0"/>
          <w:divBdr>
            <w:top w:val="none" w:sz="0" w:space="0" w:color="auto"/>
            <w:left w:val="none" w:sz="0" w:space="0" w:color="auto"/>
            <w:bottom w:val="none" w:sz="0" w:space="0" w:color="auto"/>
            <w:right w:val="none" w:sz="0" w:space="0" w:color="auto"/>
          </w:divBdr>
          <w:divsChild>
            <w:div w:id="1793936529">
              <w:marLeft w:val="0"/>
              <w:marRight w:val="0"/>
              <w:marTop w:val="0"/>
              <w:marBottom w:val="0"/>
              <w:divBdr>
                <w:top w:val="none" w:sz="0" w:space="0" w:color="auto"/>
                <w:left w:val="none" w:sz="0" w:space="0" w:color="auto"/>
                <w:bottom w:val="none" w:sz="0" w:space="0" w:color="auto"/>
                <w:right w:val="none" w:sz="0" w:space="0" w:color="auto"/>
              </w:divBdr>
              <w:divsChild>
                <w:div w:id="1063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61962">
          <w:marLeft w:val="0"/>
          <w:marRight w:val="0"/>
          <w:marTop w:val="0"/>
          <w:marBottom w:val="0"/>
          <w:divBdr>
            <w:top w:val="none" w:sz="0" w:space="0" w:color="auto"/>
            <w:left w:val="none" w:sz="0" w:space="0" w:color="auto"/>
            <w:bottom w:val="none" w:sz="0" w:space="0" w:color="auto"/>
            <w:right w:val="none" w:sz="0" w:space="0" w:color="auto"/>
          </w:divBdr>
          <w:divsChild>
            <w:div w:id="10967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0106">
      <w:bodyDiv w:val="1"/>
      <w:marLeft w:val="0"/>
      <w:marRight w:val="0"/>
      <w:marTop w:val="0"/>
      <w:marBottom w:val="0"/>
      <w:divBdr>
        <w:top w:val="none" w:sz="0" w:space="0" w:color="auto"/>
        <w:left w:val="none" w:sz="0" w:space="0" w:color="auto"/>
        <w:bottom w:val="none" w:sz="0" w:space="0" w:color="auto"/>
        <w:right w:val="none" w:sz="0" w:space="0" w:color="auto"/>
      </w:divBdr>
    </w:div>
    <w:div w:id="1945530605">
      <w:bodyDiv w:val="1"/>
      <w:marLeft w:val="0"/>
      <w:marRight w:val="0"/>
      <w:marTop w:val="0"/>
      <w:marBottom w:val="0"/>
      <w:divBdr>
        <w:top w:val="none" w:sz="0" w:space="0" w:color="auto"/>
        <w:left w:val="none" w:sz="0" w:space="0" w:color="auto"/>
        <w:bottom w:val="none" w:sz="0" w:space="0" w:color="auto"/>
        <w:right w:val="none" w:sz="0" w:space="0" w:color="auto"/>
      </w:divBdr>
    </w:div>
    <w:div w:id="21056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Zhanna</cp:lastModifiedBy>
  <cp:revision>13</cp:revision>
  <dcterms:created xsi:type="dcterms:W3CDTF">2025-01-08T00:21:00Z</dcterms:created>
  <dcterms:modified xsi:type="dcterms:W3CDTF">2025-01-11T05:57:00Z</dcterms:modified>
</cp:coreProperties>
</file>